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76" w:rsidRPr="004D3B76" w:rsidRDefault="004D3B76" w:rsidP="004D3B76">
      <w:pPr>
        <w:pStyle w:val="a3"/>
        <w:spacing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4D3B7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Надзор за объектами магистрального трубопроводного транспорта.</w:t>
      </w:r>
    </w:p>
    <w:p w:rsidR="004D3B76" w:rsidRDefault="004D3B76" w:rsidP="004D3B76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3B76" w:rsidRDefault="00557EBB" w:rsidP="004D3B76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E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нормативно-правовых документов</w:t>
      </w:r>
      <w:r w:rsidR="004D3B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D3B76" w:rsidRPr="00595EA2" w:rsidRDefault="004D3B76" w:rsidP="004D3B76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21.07.97 № 116-ФЗ «О промышленной безопасности опасных производственных объектов»;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Технический регламент Таможенного союза «О безопасности оборудования, работающего под избыточным давлением» (</w:t>
      </w:r>
      <w:proofErr w:type="gramStart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ТР</w:t>
      </w:r>
      <w:proofErr w:type="gramEnd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ТС 032/2013);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Технический регламент Таможенного союза «О безопасности машин и оборудования» (</w:t>
      </w:r>
      <w:proofErr w:type="gramStart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ТР</w:t>
      </w:r>
      <w:proofErr w:type="gramEnd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ТС 010/2011);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04.05.2011 № 99-ФЗ «О лицензировании отдельных видов деятельности»;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27.12.2002 № 184-ФЗ «О техническом регулировании»;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Градостроительный кодекс Российской Федерации от 29.12.2004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№ 190-ФЗ;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Федеральный закон от 30.12.2009 № 384-ФЗ «Технический регламент о безопасности зданий и сооружений»;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30.06.2021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№ 1082 «О федеральном государственном надзоре в области промышленной безопасности» (вместе с «Положением о федеральном государственном надзоре в области промышленной безопасности»);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РФ от 18.12.2020 № 2168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«Об организации и осуществлении производственного </w:t>
      </w:r>
      <w:proofErr w:type="gramStart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соблюдением требований промышленной безопасности»;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РФ от 17.08.2020 № 1241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«Об утверждении </w:t>
      </w:r>
      <w:proofErr w:type="gramStart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РФ от 15.09.2020 № 1437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«Об утверждении Положения о разработке планов мероприятий по локализации и ликвидации последствий аварий на опасных производственных объектах»;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12.10.2020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№ 1661 «О лицензировании эксплуатации взрывопожароопасных и химически опасных производственных объектов I, II и III классов опасности»;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Постановление Правительства Российской Федерации от 13.01.2023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>№ 13 «Об аттестации в области промышленной безопасности, по вопросам безопасности гидротехнических сооружений, безопасности в сфере электроэнергетики»;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03.09.2025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№ 1363 «О регистрации опасных производственных объектов в государственном реестре опасных производственных объектов» (вместе с «Правилами регистрации </w:t>
      </w: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опасных производственных объектов в государственном реестре опасных производственных объектов»);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Приказ Ростехнадзора от 11.12.2020 № 518 «Об утверждении Требований к форме представления сведений об организации производственного </w:t>
      </w:r>
      <w:proofErr w:type="gramStart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соблюдением требований промышленной безопасности»;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безопасности»;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4D3B76">
        <w:rPr>
          <w:rFonts w:ascii="Times New Roman" w:hAnsi="Times New Roman" w:cs="Times New Roman"/>
          <w:sz w:val="28"/>
          <w:szCs w:val="28"/>
        </w:rPr>
        <w:t>Приказ Ростехнадзора от 09.12.2020 № 511 «Об утверждении Федеральных норм и правил в области промышленной безопасности «Правила безопасности подземных хранилищ газа»;</w:t>
      </w:r>
    </w:p>
    <w:p w:rsidR="00361E80" w:rsidRPr="00361E80" w:rsidRDefault="00361E80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61E8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15.12.2020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Приказ Ростехнадзора от 27 апреля 2024 года № 142 «Об утверждении Федеральных норм и правил в области промышленной безопасности «Общие требования к обоснованию безопасности опасного производственного объекта»; </w:t>
      </w:r>
    </w:p>
    <w:p w:rsidR="004D3B76" w:rsidRPr="004D3B76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3B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4D3B76" w:rsidRPr="00584BF5" w:rsidRDefault="004D3B76" w:rsidP="004D3B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84BF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11.12.2020 № 517 «Об утверждении федеральных норм и правил в области промышленной безопасности «Правила безопасности для опасных производственных объектов магистральных трубопроводов».</w:t>
      </w:r>
    </w:p>
    <w:p w:rsidR="008064FA" w:rsidRDefault="008064FA"/>
    <w:sectPr w:rsidR="008064FA" w:rsidSect="00595EA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3B6"/>
    <w:multiLevelType w:val="hybridMultilevel"/>
    <w:tmpl w:val="9E4C36AA"/>
    <w:lvl w:ilvl="0" w:tplc="845C51A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76"/>
    <w:rsid w:val="00361E80"/>
    <w:rsid w:val="00432CBD"/>
    <w:rsid w:val="004D3B76"/>
    <w:rsid w:val="00557EBB"/>
    <w:rsid w:val="00584BF5"/>
    <w:rsid w:val="008064FA"/>
    <w:rsid w:val="00D31176"/>
    <w:rsid w:val="00D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Иван Иванович</dc:creator>
  <cp:lastModifiedBy>Шадрин Иван Иванович</cp:lastModifiedBy>
  <cp:revision>2</cp:revision>
  <cp:lastPrinted>2026-09-04T07:23:00Z</cp:lastPrinted>
  <dcterms:created xsi:type="dcterms:W3CDTF">2026-09-04T07:29:00Z</dcterms:created>
  <dcterms:modified xsi:type="dcterms:W3CDTF">2026-09-04T07:29:00Z</dcterms:modified>
</cp:coreProperties>
</file>